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E30" w:rsidRPr="00A27241" w:rsidRDefault="00313E30" w:rsidP="00313E30">
      <w:pPr>
        <w:jc w:val="center"/>
        <w:rPr>
          <w:rFonts w:asciiTheme="minorHAnsi" w:hAnsiTheme="minorHAnsi" w:cs="Calibri"/>
          <w:b/>
          <w:color w:val="FF0000"/>
          <w:sz w:val="32"/>
          <w:szCs w:val="24"/>
        </w:rPr>
      </w:pPr>
      <w:r w:rsidRPr="00A27241">
        <w:rPr>
          <w:rFonts w:asciiTheme="minorHAnsi" w:hAnsiTheme="minorHAnsi" w:cs="Calibri"/>
          <w:b/>
          <w:color w:val="C00000"/>
          <w:sz w:val="32"/>
          <w:szCs w:val="24"/>
        </w:rPr>
        <w:t xml:space="preserve">RECEPTION AND NEW PARENTS CELEBRATION </w:t>
      </w:r>
      <w:r w:rsidR="003B529F" w:rsidRPr="00A27241">
        <w:rPr>
          <w:rFonts w:asciiTheme="minorHAnsi" w:hAnsiTheme="minorHAnsi" w:cs="Calibri"/>
          <w:b/>
          <w:color w:val="C00000"/>
          <w:sz w:val="32"/>
          <w:szCs w:val="24"/>
        </w:rPr>
        <w:t>–</w:t>
      </w:r>
      <w:r w:rsidRPr="00A27241">
        <w:rPr>
          <w:rFonts w:asciiTheme="minorHAnsi" w:hAnsiTheme="minorHAnsi" w:cs="Calibri"/>
          <w:b/>
          <w:color w:val="C00000"/>
          <w:sz w:val="32"/>
          <w:szCs w:val="24"/>
        </w:rPr>
        <w:t xml:space="preserve"> </w:t>
      </w:r>
      <w:r w:rsidR="003B529F" w:rsidRPr="00A27241">
        <w:rPr>
          <w:rFonts w:asciiTheme="minorHAnsi" w:hAnsiTheme="minorHAnsi" w:cs="Calibri"/>
          <w:b/>
          <w:color w:val="C00000"/>
          <w:sz w:val="32"/>
          <w:szCs w:val="24"/>
        </w:rPr>
        <w:t>Spring 2020</w:t>
      </w:r>
      <w:r w:rsidRPr="00A27241">
        <w:rPr>
          <w:rFonts w:asciiTheme="minorHAnsi" w:hAnsiTheme="minorHAnsi" w:cs="Calibri"/>
          <w:b/>
          <w:color w:val="C00000"/>
          <w:sz w:val="32"/>
          <w:szCs w:val="24"/>
        </w:rPr>
        <w:t xml:space="preserve"> </w:t>
      </w:r>
    </w:p>
    <w:p w:rsidR="00313E30" w:rsidRPr="00DE53AF" w:rsidRDefault="00313E30" w:rsidP="00313E30">
      <w:pPr>
        <w:jc w:val="center"/>
        <w:rPr>
          <w:rFonts w:asciiTheme="minorHAnsi" w:hAnsiTheme="minorHAnsi" w:cs="Calibri"/>
          <w:szCs w:val="24"/>
        </w:rPr>
      </w:pPr>
      <w:r w:rsidRPr="00DE53AF">
        <w:rPr>
          <w:rFonts w:asciiTheme="minorHAnsi" w:hAnsiTheme="minorHAnsi" w:cs="Calibri"/>
          <w:b/>
          <w:szCs w:val="24"/>
        </w:rPr>
        <w:t xml:space="preserve">Saint Patrick’s Catholic Primary Welcomes You </w:t>
      </w:r>
      <w:r>
        <w:rPr>
          <w:rFonts w:asciiTheme="minorHAnsi" w:hAnsiTheme="minorHAnsi" w:cs="Calibri"/>
          <w:b/>
          <w:szCs w:val="24"/>
        </w:rPr>
        <w:t>–</w:t>
      </w:r>
      <w:r w:rsidRPr="00DE53AF">
        <w:rPr>
          <w:rFonts w:asciiTheme="minorHAnsi" w:hAnsiTheme="minorHAnsi" w:cs="Calibri"/>
          <w:b/>
          <w:szCs w:val="24"/>
        </w:rPr>
        <w:t xml:space="preserve"> </w:t>
      </w:r>
      <w:r w:rsidR="003B529F">
        <w:rPr>
          <w:rFonts w:asciiTheme="minorHAnsi" w:hAnsiTheme="minorHAnsi" w:cs="Calibri"/>
          <w:b/>
          <w:szCs w:val="24"/>
        </w:rPr>
        <w:t>Monday 10</w:t>
      </w:r>
      <w:r w:rsidR="003B529F" w:rsidRPr="003B529F">
        <w:rPr>
          <w:rFonts w:asciiTheme="minorHAnsi" w:hAnsiTheme="minorHAnsi" w:cs="Calibri"/>
          <w:b/>
          <w:szCs w:val="24"/>
          <w:vertAlign w:val="superscript"/>
        </w:rPr>
        <w:t>th</w:t>
      </w:r>
      <w:r w:rsidR="003B529F">
        <w:rPr>
          <w:rFonts w:asciiTheme="minorHAnsi" w:hAnsiTheme="minorHAnsi" w:cs="Calibri"/>
          <w:b/>
          <w:szCs w:val="24"/>
        </w:rPr>
        <w:t xml:space="preserve"> </w:t>
      </w:r>
      <w:r w:rsidR="007A622F">
        <w:rPr>
          <w:rFonts w:asciiTheme="minorHAnsi" w:hAnsiTheme="minorHAnsi" w:cs="Calibri"/>
          <w:b/>
          <w:szCs w:val="24"/>
        </w:rPr>
        <w:t xml:space="preserve">February </w:t>
      </w:r>
      <w:bookmarkStart w:id="0" w:name="_GoBack"/>
      <w:bookmarkEnd w:id="0"/>
      <w:r w:rsidR="003B529F">
        <w:rPr>
          <w:rFonts w:asciiTheme="minorHAnsi" w:hAnsiTheme="minorHAnsi" w:cs="Calibri"/>
          <w:b/>
          <w:szCs w:val="24"/>
        </w:rPr>
        <w:t>2020</w:t>
      </w:r>
      <w:r>
        <w:rPr>
          <w:rFonts w:asciiTheme="minorHAnsi" w:hAnsiTheme="minorHAnsi" w:cs="Calibri"/>
          <w:b/>
          <w:szCs w:val="24"/>
        </w:rPr>
        <w:t xml:space="preserve"> </w:t>
      </w:r>
    </w:p>
    <w:p w:rsidR="00313E30" w:rsidRDefault="00313E30" w:rsidP="00723E3D">
      <w:pPr>
        <w:jc w:val="center"/>
        <w:rPr>
          <w:rFonts w:ascii="OpenDyslexic" w:hAnsi="OpenDyslexic" w:cs="Calibri"/>
          <w:color w:val="00B050"/>
          <w:szCs w:val="24"/>
        </w:rPr>
      </w:pPr>
    </w:p>
    <w:p w:rsidR="00723E3D" w:rsidRPr="00A94734" w:rsidRDefault="00723E3D" w:rsidP="00723E3D">
      <w:pPr>
        <w:jc w:val="center"/>
        <w:rPr>
          <w:rFonts w:ascii="OpenDyslexic" w:hAnsi="OpenDyslexic" w:cs="Calibri"/>
          <w:b/>
          <w:color w:val="00B050"/>
          <w:szCs w:val="24"/>
          <w:u w:val="single"/>
        </w:rPr>
      </w:pPr>
      <w:r w:rsidRPr="00A94734">
        <w:rPr>
          <w:rFonts w:ascii="OpenDyslexic" w:hAnsi="OpenDyslexic" w:cs="Calibri"/>
          <w:color w:val="00B050"/>
          <w:szCs w:val="24"/>
        </w:rPr>
        <w:t>THE HOLDING AND THE LETTING GO</w:t>
      </w:r>
    </w:p>
    <w:p w:rsidR="0047469B" w:rsidRPr="00BE03C6" w:rsidRDefault="0047469B" w:rsidP="0047469B">
      <w:pPr>
        <w:rPr>
          <w:rFonts w:asciiTheme="minorHAnsi" w:hAnsiTheme="minorHAnsi" w:cs="Calibri"/>
          <w:b/>
          <w:color w:val="0000FF"/>
          <w:szCs w:val="24"/>
        </w:rPr>
      </w:pPr>
    </w:p>
    <w:p w:rsidR="0047469B" w:rsidRPr="00BE03C6" w:rsidRDefault="0047469B" w:rsidP="00A94734">
      <w:pPr>
        <w:pStyle w:val="NormalWeb"/>
        <w:spacing w:before="0" w:beforeAutospacing="0" w:after="0" w:afterAutospacing="0"/>
        <w:ind w:left="198" w:right="198"/>
        <w:rPr>
          <w:rFonts w:asciiTheme="majorHAnsi" w:hAnsiTheme="majorHAnsi" w:cs="Calibri"/>
          <w:b/>
          <w:color w:val="0000FF"/>
        </w:rPr>
      </w:pPr>
      <w:r w:rsidRPr="00BE03C6">
        <w:rPr>
          <w:rStyle w:val="head11"/>
          <w:rFonts w:asciiTheme="majorHAnsi" w:hAnsiTheme="majorHAnsi" w:cs="Calibri"/>
          <w:color w:val="0000FF"/>
        </w:rPr>
        <w:t>On Children</w:t>
      </w:r>
      <w:r w:rsidRPr="00BE03C6">
        <w:rPr>
          <w:rFonts w:asciiTheme="majorHAnsi" w:hAnsiTheme="majorHAnsi" w:cs="Calibri"/>
          <w:b/>
          <w:color w:val="0000FF"/>
        </w:rPr>
        <w:t xml:space="preserve"> - </w:t>
      </w:r>
      <w:r w:rsidR="00A94734">
        <w:rPr>
          <w:rFonts w:asciiTheme="majorHAnsi" w:hAnsiTheme="majorHAnsi" w:cs="Calibri"/>
          <w:b/>
          <w:i/>
          <w:iCs/>
          <w:color w:val="0000FF"/>
        </w:rPr>
        <w:t xml:space="preserve">‘The Prophet’ </w:t>
      </w:r>
      <w:r w:rsidRPr="00BE03C6">
        <w:rPr>
          <w:rFonts w:asciiTheme="majorHAnsi" w:hAnsiTheme="majorHAnsi" w:cs="Calibri"/>
          <w:b/>
          <w:i/>
          <w:iCs/>
          <w:color w:val="0000FF"/>
        </w:rPr>
        <w:t>Kahlil Gibran</w:t>
      </w:r>
    </w:p>
    <w:p w:rsidR="00A94734" w:rsidRDefault="0047469B" w:rsidP="00A94734">
      <w:pPr>
        <w:pStyle w:val="NormalWeb"/>
        <w:spacing w:before="0" w:beforeAutospacing="0" w:after="0" w:afterAutospacing="0"/>
        <w:ind w:left="198" w:right="198"/>
        <w:rPr>
          <w:rFonts w:asciiTheme="majorHAnsi" w:hAnsiTheme="majorHAnsi" w:cs="Calibri"/>
          <w:i/>
          <w:color w:val="000000"/>
          <w:sz w:val="22"/>
          <w:szCs w:val="22"/>
        </w:rPr>
      </w:pPr>
      <w:r w:rsidRPr="00A94734">
        <w:rPr>
          <w:rFonts w:asciiTheme="majorHAnsi" w:hAnsiTheme="majorHAnsi" w:cs="Calibri"/>
          <w:i/>
          <w:color w:val="000000"/>
          <w:sz w:val="22"/>
          <w:szCs w:val="22"/>
        </w:rPr>
        <w:t xml:space="preserve">Your </w:t>
      </w:r>
      <w:r w:rsidR="00A94734" w:rsidRPr="00A94734">
        <w:rPr>
          <w:rFonts w:asciiTheme="majorHAnsi" w:hAnsiTheme="majorHAnsi" w:cs="Calibri"/>
          <w:i/>
          <w:color w:val="000000"/>
          <w:sz w:val="22"/>
          <w:szCs w:val="22"/>
        </w:rPr>
        <w:t xml:space="preserve">children are not your children.  </w:t>
      </w:r>
      <w:r w:rsidRPr="00A94734">
        <w:rPr>
          <w:rFonts w:asciiTheme="majorHAnsi" w:hAnsiTheme="majorHAnsi" w:cs="Calibri"/>
          <w:i/>
          <w:color w:val="000000"/>
          <w:sz w:val="22"/>
          <w:szCs w:val="22"/>
        </w:rPr>
        <w:t>They are the sons and daughter</w:t>
      </w:r>
      <w:r w:rsidR="00A94734" w:rsidRPr="00A94734">
        <w:rPr>
          <w:rFonts w:asciiTheme="majorHAnsi" w:hAnsiTheme="majorHAnsi" w:cs="Calibri"/>
          <w:i/>
          <w:color w:val="000000"/>
          <w:sz w:val="22"/>
          <w:szCs w:val="22"/>
        </w:rPr>
        <w:t xml:space="preserve">s of Life's longing for itself.  </w:t>
      </w:r>
      <w:r w:rsidRPr="00A94734">
        <w:rPr>
          <w:rFonts w:asciiTheme="majorHAnsi" w:hAnsiTheme="majorHAnsi" w:cs="Calibri"/>
          <w:i/>
          <w:color w:val="000000"/>
          <w:sz w:val="22"/>
          <w:szCs w:val="22"/>
        </w:rPr>
        <w:t>They com</w:t>
      </w:r>
      <w:r w:rsidR="00A94734" w:rsidRPr="00A94734">
        <w:rPr>
          <w:rFonts w:asciiTheme="majorHAnsi" w:hAnsiTheme="majorHAnsi" w:cs="Calibri"/>
          <w:i/>
          <w:color w:val="000000"/>
          <w:sz w:val="22"/>
          <w:szCs w:val="22"/>
        </w:rPr>
        <w:t>e through you but not from you, a</w:t>
      </w:r>
      <w:r w:rsidRPr="00A94734">
        <w:rPr>
          <w:rFonts w:asciiTheme="majorHAnsi" w:hAnsiTheme="majorHAnsi" w:cs="Calibri"/>
          <w:i/>
          <w:color w:val="000000"/>
          <w:sz w:val="22"/>
          <w:szCs w:val="22"/>
        </w:rPr>
        <w:t>nd though they are with you yet they belong not to you.</w:t>
      </w:r>
    </w:p>
    <w:p w:rsidR="00A94734" w:rsidRDefault="0047469B" w:rsidP="00A94734">
      <w:pPr>
        <w:pStyle w:val="NormalWeb"/>
        <w:spacing w:before="0" w:beforeAutospacing="0" w:after="0" w:afterAutospacing="0"/>
        <w:ind w:left="198" w:right="198"/>
        <w:rPr>
          <w:rFonts w:asciiTheme="majorHAnsi" w:hAnsiTheme="majorHAnsi" w:cs="Calibri"/>
          <w:i/>
          <w:color w:val="000000"/>
          <w:sz w:val="22"/>
          <w:szCs w:val="22"/>
        </w:rPr>
      </w:pPr>
      <w:r w:rsidRPr="00A94734">
        <w:rPr>
          <w:rFonts w:asciiTheme="majorHAnsi" w:hAnsiTheme="majorHAnsi" w:cs="Calibri"/>
          <w:i/>
          <w:color w:val="000000"/>
          <w:sz w:val="22"/>
          <w:szCs w:val="22"/>
        </w:rPr>
        <w:t>You may give them yo</w:t>
      </w:r>
      <w:r w:rsidR="00A94734" w:rsidRPr="00A94734">
        <w:rPr>
          <w:rFonts w:asciiTheme="majorHAnsi" w:hAnsiTheme="majorHAnsi" w:cs="Calibri"/>
          <w:i/>
          <w:color w:val="000000"/>
          <w:sz w:val="22"/>
          <w:szCs w:val="22"/>
        </w:rPr>
        <w:t>ur love but not your thoughts, f</w:t>
      </w:r>
      <w:r w:rsidRPr="00A94734">
        <w:rPr>
          <w:rFonts w:asciiTheme="majorHAnsi" w:hAnsiTheme="majorHAnsi" w:cs="Calibri"/>
          <w:i/>
          <w:color w:val="000000"/>
          <w:sz w:val="22"/>
          <w:szCs w:val="22"/>
        </w:rPr>
        <w:t>or they have their own thoughts.</w:t>
      </w:r>
      <w:r w:rsidRPr="00A94734">
        <w:rPr>
          <w:rFonts w:asciiTheme="majorHAnsi" w:hAnsiTheme="majorHAnsi" w:cs="Calibri"/>
          <w:i/>
          <w:color w:val="000000"/>
          <w:sz w:val="22"/>
          <w:szCs w:val="22"/>
        </w:rPr>
        <w:br/>
        <w:t>You may house the</w:t>
      </w:r>
      <w:r w:rsidR="00A94734" w:rsidRPr="00A94734">
        <w:rPr>
          <w:rFonts w:asciiTheme="majorHAnsi" w:hAnsiTheme="majorHAnsi" w:cs="Calibri"/>
          <w:i/>
          <w:color w:val="000000"/>
          <w:sz w:val="22"/>
          <w:szCs w:val="22"/>
        </w:rPr>
        <w:t>ir bodies but not their souls, f</w:t>
      </w:r>
      <w:r w:rsidRPr="00A94734">
        <w:rPr>
          <w:rFonts w:asciiTheme="majorHAnsi" w:hAnsiTheme="majorHAnsi" w:cs="Calibri"/>
          <w:i/>
          <w:color w:val="000000"/>
          <w:sz w:val="22"/>
          <w:szCs w:val="22"/>
        </w:rPr>
        <w:t>or their souls d</w:t>
      </w:r>
      <w:r w:rsidR="00A94734" w:rsidRPr="00A94734">
        <w:rPr>
          <w:rFonts w:asciiTheme="majorHAnsi" w:hAnsiTheme="majorHAnsi" w:cs="Calibri"/>
          <w:i/>
          <w:color w:val="000000"/>
          <w:sz w:val="22"/>
          <w:szCs w:val="22"/>
        </w:rPr>
        <w:t xml:space="preserve">well in the house of tomorrow, </w:t>
      </w:r>
      <w:r w:rsidRPr="00A94734">
        <w:rPr>
          <w:rFonts w:asciiTheme="majorHAnsi" w:hAnsiTheme="majorHAnsi" w:cs="Calibri"/>
          <w:i/>
          <w:color w:val="000000"/>
          <w:sz w:val="22"/>
          <w:szCs w:val="22"/>
        </w:rPr>
        <w:t>which you cannot visit, not even in your dreams.</w:t>
      </w:r>
      <w:r w:rsidRPr="00A94734">
        <w:rPr>
          <w:rFonts w:asciiTheme="majorHAnsi" w:hAnsiTheme="majorHAnsi" w:cs="Calibri"/>
          <w:i/>
          <w:color w:val="000000"/>
          <w:sz w:val="22"/>
          <w:szCs w:val="22"/>
        </w:rPr>
        <w:br/>
        <w:t>Y</w:t>
      </w:r>
      <w:r w:rsidR="00A94734" w:rsidRPr="00A94734">
        <w:rPr>
          <w:rFonts w:asciiTheme="majorHAnsi" w:hAnsiTheme="majorHAnsi" w:cs="Calibri"/>
          <w:i/>
          <w:color w:val="000000"/>
          <w:sz w:val="22"/>
          <w:szCs w:val="22"/>
        </w:rPr>
        <w:t xml:space="preserve">ou may strive to be like them, </w:t>
      </w:r>
      <w:r w:rsidRPr="00A94734">
        <w:rPr>
          <w:rFonts w:asciiTheme="majorHAnsi" w:hAnsiTheme="majorHAnsi" w:cs="Calibri"/>
          <w:i/>
          <w:color w:val="000000"/>
          <w:sz w:val="22"/>
          <w:szCs w:val="22"/>
        </w:rPr>
        <w:t xml:space="preserve">but </w:t>
      </w:r>
      <w:r w:rsidR="00A94734" w:rsidRPr="00A94734">
        <w:rPr>
          <w:rFonts w:asciiTheme="majorHAnsi" w:hAnsiTheme="majorHAnsi" w:cs="Calibri"/>
          <w:i/>
          <w:color w:val="000000"/>
          <w:sz w:val="22"/>
          <w:szCs w:val="22"/>
        </w:rPr>
        <w:t xml:space="preserve">seek not to make them like you.  </w:t>
      </w:r>
      <w:r w:rsidRPr="00A94734">
        <w:rPr>
          <w:rFonts w:asciiTheme="majorHAnsi" w:hAnsiTheme="majorHAnsi" w:cs="Calibri"/>
          <w:i/>
          <w:color w:val="000000"/>
          <w:sz w:val="22"/>
          <w:szCs w:val="22"/>
        </w:rPr>
        <w:t>For life goes not backward nor tarries with yesterday.</w:t>
      </w:r>
    </w:p>
    <w:p w:rsidR="00A94734" w:rsidRDefault="0047469B" w:rsidP="00A94734">
      <w:pPr>
        <w:pStyle w:val="NormalWeb"/>
        <w:spacing w:before="0" w:beforeAutospacing="0" w:after="0" w:afterAutospacing="0"/>
        <w:ind w:left="198" w:right="198"/>
        <w:rPr>
          <w:rFonts w:asciiTheme="minorHAnsi" w:hAnsiTheme="minorHAnsi" w:cs="Calibri"/>
          <w:color w:val="00B050"/>
          <w:sz w:val="22"/>
          <w:szCs w:val="22"/>
        </w:rPr>
      </w:pPr>
      <w:r w:rsidRPr="00A94734">
        <w:rPr>
          <w:rFonts w:asciiTheme="majorHAnsi" w:hAnsiTheme="majorHAnsi" w:cs="Calibri"/>
          <w:i/>
          <w:color w:val="000000"/>
          <w:sz w:val="22"/>
          <w:szCs w:val="22"/>
        </w:rPr>
        <w:t>You are th</w:t>
      </w:r>
      <w:r w:rsidR="00A94734" w:rsidRPr="00A94734">
        <w:rPr>
          <w:rFonts w:asciiTheme="majorHAnsi" w:hAnsiTheme="majorHAnsi" w:cs="Calibri"/>
          <w:i/>
          <w:color w:val="000000"/>
          <w:sz w:val="22"/>
          <w:szCs w:val="22"/>
        </w:rPr>
        <w:t xml:space="preserve">e bows from which your children </w:t>
      </w:r>
      <w:r w:rsidRPr="00A94734">
        <w:rPr>
          <w:rFonts w:asciiTheme="majorHAnsi" w:hAnsiTheme="majorHAnsi" w:cs="Calibri"/>
          <w:i/>
          <w:color w:val="000000"/>
          <w:sz w:val="22"/>
          <w:szCs w:val="22"/>
        </w:rPr>
        <w:t>as living arrows are sent forth.</w:t>
      </w:r>
      <w:r w:rsidRPr="00A94734">
        <w:rPr>
          <w:rFonts w:asciiTheme="majorHAnsi" w:hAnsiTheme="majorHAnsi" w:cs="Calibri"/>
          <w:i/>
          <w:color w:val="000000"/>
          <w:sz w:val="22"/>
          <w:szCs w:val="22"/>
        </w:rPr>
        <w:br/>
        <w:t xml:space="preserve">The archer sees the mark </w:t>
      </w:r>
      <w:r w:rsidR="00A94734" w:rsidRPr="00A94734">
        <w:rPr>
          <w:rFonts w:asciiTheme="majorHAnsi" w:hAnsiTheme="majorHAnsi" w:cs="Calibri"/>
          <w:i/>
          <w:color w:val="000000"/>
          <w:sz w:val="22"/>
          <w:szCs w:val="22"/>
        </w:rPr>
        <w:t xml:space="preserve">upon the path of the infinite, </w:t>
      </w:r>
      <w:r w:rsidRPr="00A94734">
        <w:rPr>
          <w:rFonts w:asciiTheme="majorHAnsi" w:hAnsiTheme="majorHAnsi" w:cs="Calibri"/>
          <w:i/>
          <w:color w:val="000000"/>
          <w:sz w:val="22"/>
          <w:szCs w:val="22"/>
        </w:rPr>
        <w:t xml:space="preserve">and He bends you with His might </w:t>
      </w:r>
      <w:r w:rsidRPr="00A94734">
        <w:rPr>
          <w:rFonts w:asciiTheme="majorHAnsi" w:hAnsiTheme="majorHAnsi" w:cs="Calibri"/>
          <w:i/>
          <w:color w:val="000000"/>
          <w:sz w:val="22"/>
          <w:szCs w:val="22"/>
        </w:rPr>
        <w:br/>
        <w:t>that His arrows may go swift and far.</w:t>
      </w:r>
      <w:r w:rsidRPr="00A94734">
        <w:rPr>
          <w:rFonts w:asciiTheme="majorHAnsi" w:hAnsiTheme="majorHAnsi" w:cs="Calibri"/>
          <w:i/>
          <w:color w:val="000000"/>
          <w:sz w:val="22"/>
          <w:szCs w:val="22"/>
        </w:rPr>
        <w:br/>
        <w:t xml:space="preserve">Let your bending in the </w:t>
      </w:r>
      <w:r w:rsidR="00A94734" w:rsidRPr="00A94734">
        <w:rPr>
          <w:rFonts w:asciiTheme="majorHAnsi" w:hAnsiTheme="majorHAnsi" w:cs="Calibri"/>
          <w:i/>
          <w:color w:val="000000"/>
          <w:sz w:val="22"/>
          <w:szCs w:val="22"/>
        </w:rPr>
        <w:t>archer's hand be for gladness; f</w:t>
      </w:r>
      <w:r w:rsidRPr="00A94734">
        <w:rPr>
          <w:rFonts w:asciiTheme="majorHAnsi" w:hAnsiTheme="majorHAnsi" w:cs="Calibri"/>
          <w:i/>
          <w:color w:val="000000"/>
          <w:sz w:val="22"/>
          <w:szCs w:val="22"/>
        </w:rPr>
        <w:t xml:space="preserve">or even as </w:t>
      </w:r>
      <w:r w:rsidR="00A94734" w:rsidRPr="00A94734">
        <w:rPr>
          <w:rFonts w:asciiTheme="majorHAnsi" w:hAnsiTheme="majorHAnsi" w:cs="Calibri"/>
          <w:i/>
          <w:color w:val="000000"/>
          <w:sz w:val="22"/>
          <w:szCs w:val="22"/>
        </w:rPr>
        <w:t xml:space="preserve">He loves the arrow that flies, </w:t>
      </w:r>
      <w:r w:rsidRPr="00A94734">
        <w:rPr>
          <w:rFonts w:asciiTheme="majorHAnsi" w:hAnsiTheme="majorHAnsi" w:cs="Calibri"/>
          <w:i/>
          <w:color w:val="000000"/>
          <w:sz w:val="22"/>
          <w:szCs w:val="22"/>
        </w:rPr>
        <w:t>so He loves also the bow that is stable.</w:t>
      </w:r>
      <w:r w:rsidR="00426510" w:rsidRPr="00A94734">
        <w:rPr>
          <w:rFonts w:asciiTheme="minorHAnsi" w:hAnsiTheme="minorHAnsi" w:cs="Calibri"/>
          <w:color w:val="00B050"/>
          <w:sz w:val="22"/>
          <w:szCs w:val="22"/>
        </w:rPr>
        <w:t xml:space="preserve">          </w:t>
      </w:r>
    </w:p>
    <w:p w:rsidR="00882743" w:rsidRPr="00A94734" w:rsidRDefault="00426510" w:rsidP="00A94734">
      <w:pPr>
        <w:pStyle w:val="NormalWeb"/>
        <w:spacing w:before="0" w:beforeAutospacing="0" w:after="0" w:afterAutospacing="0"/>
        <w:ind w:left="198" w:right="198"/>
        <w:rPr>
          <w:rFonts w:asciiTheme="majorHAnsi" w:hAnsiTheme="majorHAnsi" w:cs="Calibri"/>
          <w:i/>
          <w:color w:val="000000"/>
          <w:sz w:val="22"/>
          <w:szCs w:val="22"/>
        </w:rPr>
      </w:pPr>
      <w:r w:rsidRPr="00A94734">
        <w:rPr>
          <w:rFonts w:asciiTheme="minorHAnsi" w:hAnsiTheme="minorHAnsi" w:cs="Calibri"/>
          <w:color w:val="00B050"/>
          <w:sz w:val="22"/>
          <w:szCs w:val="22"/>
        </w:rPr>
        <w:t xml:space="preserve">                                                                                                                          </w:t>
      </w:r>
    </w:p>
    <w:p w:rsidR="00A94734" w:rsidRDefault="00A94734" w:rsidP="00A94734">
      <w:pPr>
        <w:jc w:val="center"/>
        <w:rPr>
          <w:rFonts w:asciiTheme="minorHAnsi" w:hAnsiTheme="minorHAnsi" w:cs="Calibri"/>
          <w:b/>
          <w:color w:val="C00000"/>
          <w:szCs w:val="24"/>
        </w:rPr>
      </w:pPr>
      <w:r w:rsidRPr="00A94734">
        <w:rPr>
          <w:rFonts w:asciiTheme="minorHAnsi" w:hAnsiTheme="minorHAnsi" w:cs="Calibri"/>
          <w:b/>
          <w:color w:val="C00000"/>
          <w:szCs w:val="24"/>
        </w:rPr>
        <w:t>ADVENTURE / ANTICIPATION / APPREHENSION / DEAR GOD… INSTRU</w:t>
      </w:r>
      <w:r>
        <w:rPr>
          <w:rFonts w:asciiTheme="minorHAnsi" w:hAnsiTheme="minorHAnsi" w:cs="Calibri"/>
          <w:b/>
          <w:color w:val="C00000"/>
          <w:szCs w:val="24"/>
        </w:rPr>
        <w:t>CT THEM / STRENGTHEN THEM / DEL</w:t>
      </w:r>
      <w:r w:rsidRPr="00A94734">
        <w:rPr>
          <w:rFonts w:asciiTheme="minorHAnsi" w:hAnsiTheme="minorHAnsi" w:cs="Calibri"/>
          <w:b/>
          <w:color w:val="C00000"/>
          <w:szCs w:val="24"/>
        </w:rPr>
        <w:t>IGHT THEM / BEFRIEND THEM / GUARD THEM / LOVE THEM</w:t>
      </w:r>
    </w:p>
    <w:p w:rsidR="00882743" w:rsidRDefault="00882743" w:rsidP="00687303">
      <w:pPr>
        <w:rPr>
          <w:rFonts w:asciiTheme="minorHAnsi" w:hAnsiTheme="minorHAnsi" w:cs="Calibri"/>
          <w:szCs w:val="24"/>
        </w:rPr>
      </w:pPr>
    </w:p>
    <w:p w:rsidR="00FA0C3F" w:rsidRDefault="00426510" w:rsidP="00A94734">
      <w:pPr>
        <w:rPr>
          <w:rFonts w:asciiTheme="minorHAnsi" w:hAnsiTheme="minorHAnsi" w:cs="Calibri"/>
          <w:b/>
          <w:color w:val="00B050"/>
          <w:szCs w:val="24"/>
        </w:rPr>
      </w:pPr>
      <w:r w:rsidRPr="00FA0C3F">
        <w:rPr>
          <w:rFonts w:asciiTheme="minorHAnsi" w:hAnsiTheme="minorHAnsi" w:cs="Calibri"/>
          <w:b/>
          <w:color w:val="00B050"/>
          <w:szCs w:val="24"/>
        </w:rPr>
        <w:t xml:space="preserve">Ours are Children of the Light.   </w:t>
      </w:r>
      <w:r w:rsidR="00313E30">
        <w:rPr>
          <w:rFonts w:asciiTheme="minorHAnsi" w:hAnsiTheme="minorHAnsi" w:cs="Calibri"/>
          <w:b/>
          <w:color w:val="00B050"/>
          <w:szCs w:val="24"/>
        </w:rPr>
        <w:t xml:space="preserve">Year 5 buddies will hand out candle gifts to parents. </w:t>
      </w:r>
    </w:p>
    <w:p w:rsidR="00313E30" w:rsidRPr="00FA0C3F" w:rsidRDefault="00313E30" w:rsidP="00A94734">
      <w:pPr>
        <w:rPr>
          <w:rFonts w:asciiTheme="minorHAnsi" w:hAnsiTheme="minorHAnsi" w:cs="Calibri"/>
          <w:b/>
          <w:color w:val="00B050"/>
          <w:szCs w:val="24"/>
        </w:rPr>
      </w:pPr>
    </w:p>
    <w:p w:rsidR="00723E3D" w:rsidRPr="00A94734" w:rsidRDefault="00FA0C3F" w:rsidP="00A94734">
      <w:pPr>
        <w:rPr>
          <w:rFonts w:asciiTheme="minorHAnsi" w:hAnsiTheme="minorHAnsi"/>
          <w:b/>
          <w:color w:val="00B050"/>
          <w:szCs w:val="24"/>
          <w:lang w:val="en-GB"/>
        </w:rPr>
      </w:pPr>
      <w:r w:rsidRPr="00A94734">
        <w:rPr>
          <w:rFonts w:asciiTheme="minorHAnsi" w:hAnsiTheme="minorHAnsi" w:cs="Arial"/>
          <w:b/>
          <w:color w:val="00B050"/>
          <w:szCs w:val="24"/>
        </w:rPr>
        <w:t>A Parent’s Prayer on Sending Children to S</w:t>
      </w:r>
      <w:r w:rsidR="00723E3D" w:rsidRPr="00A94734">
        <w:rPr>
          <w:rFonts w:asciiTheme="minorHAnsi" w:hAnsiTheme="minorHAnsi" w:cs="Arial"/>
          <w:b/>
          <w:color w:val="00B050"/>
          <w:szCs w:val="24"/>
        </w:rPr>
        <w:t>chool</w:t>
      </w:r>
    </w:p>
    <w:p w:rsidR="00723E3D" w:rsidRPr="00DE53AF" w:rsidRDefault="00723E3D" w:rsidP="00723E3D">
      <w:pPr>
        <w:rPr>
          <w:rFonts w:asciiTheme="minorHAnsi" w:hAnsiTheme="minorHAnsi" w:cs="Arial"/>
          <w:szCs w:val="24"/>
        </w:rPr>
      </w:pPr>
    </w:p>
    <w:p w:rsidR="009C6546" w:rsidRPr="00A94734" w:rsidRDefault="00723E3D" w:rsidP="00723E3D">
      <w:pPr>
        <w:rPr>
          <w:rFonts w:ascii="OpenDyslexic" w:hAnsi="OpenDyslexic" w:cs="Arial"/>
          <w:sz w:val="18"/>
          <w:szCs w:val="18"/>
        </w:rPr>
      </w:pPr>
      <w:r w:rsidRPr="00A94734">
        <w:rPr>
          <w:rFonts w:ascii="OpenDyslexic" w:hAnsi="OpenDyslexic" w:cs="Arial"/>
          <w:sz w:val="18"/>
          <w:szCs w:val="18"/>
        </w:rPr>
        <w:t xml:space="preserve">Thank you, </w:t>
      </w:r>
      <w:r w:rsidR="00FA0C3F" w:rsidRPr="00A94734">
        <w:rPr>
          <w:rFonts w:ascii="OpenDyslexic" w:hAnsi="OpenDyslexic" w:cs="Arial"/>
          <w:sz w:val="18"/>
          <w:szCs w:val="18"/>
        </w:rPr>
        <w:t xml:space="preserve">God, for your Spirit growing in </w:t>
      </w:r>
      <w:r w:rsidR="00426510" w:rsidRPr="00A94734">
        <w:rPr>
          <w:rFonts w:ascii="OpenDyslexic" w:hAnsi="OpenDyslexic" w:cs="Arial"/>
          <w:i/>
          <w:color w:val="0000FF"/>
          <w:sz w:val="18"/>
          <w:szCs w:val="18"/>
        </w:rPr>
        <w:t>(say your child’s name aloud)</w:t>
      </w:r>
      <w:r w:rsidRPr="00A94734">
        <w:rPr>
          <w:rFonts w:ascii="OpenDyslexic" w:hAnsi="OpenDyslexic" w:cs="Arial"/>
          <w:i/>
          <w:color w:val="0000FF"/>
          <w:sz w:val="18"/>
          <w:szCs w:val="18"/>
        </w:rPr>
        <w:t>.</w:t>
      </w:r>
      <w:r w:rsidRPr="00A94734">
        <w:rPr>
          <w:rFonts w:ascii="OpenDyslexic" w:hAnsi="OpenDyslexic" w:cs="Arial"/>
          <w:sz w:val="18"/>
          <w:szCs w:val="18"/>
        </w:rPr>
        <w:br/>
        <w:t xml:space="preserve">Thank you for </w:t>
      </w:r>
      <w:r w:rsidRPr="00A94734">
        <w:rPr>
          <w:rFonts w:ascii="OpenDyslexic" w:hAnsi="OpenDyslexic" w:cs="Arial"/>
          <w:i/>
          <w:sz w:val="18"/>
          <w:szCs w:val="18"/>
        </w:rPr>
        <w:t>their</w:t>
      </w:r>
      <w:r w:rsidR="00A94734" w:rsidRPr="00A94734">
        <w:rPr>
          <w:rFonts w:ascii="OpenDyslexic" w:hAnsi="OpenDyslexic" w:cs="Arial"/>
          <w:sz w:val="18"/>
          <w:szCs w:val="18"/>
        </w:rPr>
        <w:t xml:space="preserve"> curiosity and creativity, </w:t>
      </w:r>
      <w:r w:rsidRPr="00A94734">
        <w:rPr>
          <w:rFonts w:ascii="OpenDyslexic" w:hAnsi="OpenDyslexic" w:cs="Arial"/>
          <w:sz w:val="18"/>
          <w:szCs w:val="18"/>
        </w:rPr>
        <w:t xml:space="preserve">for </w:t>
      </w:r>
      <w:r w:rsidRPr="00A94734">
        <w:rPr>
          <w:rFonts w:ascii="OpenDyslexic" w:hAnsi="OpenDyslexic" w:cs="Arial"/>
          <w:i/>
          <w:sz w:val="18"/>
          <w:szCs w:val="18"/>
        </w:rPr>
        <w:t xml:space="preserve">their </w:t>
      </w:r>
      <w:r w:rsidRPr="00A94734">
        <w:rPr>
          <w:rFonts w:ascii="OpenDyslexic" w:hAnsi="OpenDyslexic" w:cs="Arial"/>
          <w:sz w:val="18"/>
          <w:szCs w:val="18"/>
        </w:rPr>
        <w:t>energy and imagination</w:t>
      </w:r>
      <w:proofErr w:type="gramStart"/>
      <w:r w:rsidRPr="00A94734">
        <w:rPr>
          <w:rFonts w:ascii="OpenDyslexic" w:hAnsi="OpenDyslexic" w:cs="Arial"/>
          <w:sz w:val="18"/>
          <w:szCs w:val="18"/>
        </w:rPr>
        <w:t>,</w:t>
      </w:r>
      <w:proofErr w:type="gramEnd"/>
      <w:r w:rsidRPr="00A94734">
        <w:rPr>
          <w:rFonts w:ascii="OpenDyslexic" w:hAnsi="OpenDyslexic" w:cs="Arial"/>
          <w:sz w:val="18"/>
          <w:szCs w:val="18"/>
        </w:rPr>
        <w:br/>
        <w:t xml:space="preserve">for </w:t>
      </w:r>
      <w:r w:rsidRPr="00A94734">
        <w:rPr>
          <w:rFonts w:ascii="OpenDyslexic" w:hAnsi="OpenDyslexic" w:cs="Arial"/>
          <w:i/>
          <w:sz w:val="18"/>
          <w:szCs w:val="18"/>
        </w:rPr>
        <w:t xml:space="preserve">their </w:t>
      </w:r>
      <w:r w:rsidRPr="00A94734">
        <w:rPr>
          <w:rFonts w:ascii="OpenDyslexic" w:hAnsi="OpenDyslexic" w:cs="Arial"/>
          <w:sz w:val="18"/>
          <w:szCs w:val="18"/>
        </w:rPr>
        <w:t>ability to make friends and work and play with others.</w:t>
      </w:r>
      <w:r w:rsidRPr="00A94734">
        <w:rPr>
          <w:rFonts w:ascii="OpenDyslexic" w:hAnsi="OpenDyslexic" w:cs="Arial"/>
          <w:sz w:val="18"/>
          <w:szCs w:val="18"/>
        </w:rPr>
        <w:br/>
        <w:t>As I send</w:t>
      </w:r>
      <w:r w:rsidRPr="00A94734">
        <w:rPr>
          <w:rFonts w:ascii="OpenDyslexic" w:hAnsi="OpenDyslexic" w:cs="Arial"/>
          <w:i/>
          <w:sz w:val="18"/>
          <w:szCs w:val="18"/>
        </w:rPr>
        <w:t xml:space="preserve"> them</w:t>
      </w:r>
      <w:r w:rsidR="00A94734" w:rsidRPr="00A94734">
        <w:rPr>
          <w:rFonts w:ascii="OpenDyslexic" w:hAnsi="OpenDyslexic" w:cs="Arial"/>
          <w:sz w:val="18"/>
          <w:szCs w:val="18"/>
        </w:rPr>
        <w:t xml:space="preserve"> to school, give me grace to let go, </w:t>
      </w:r>
      <w:r w:rsidRPr="00A94734">
        <w:rPr>
          <w:rFonts w:ascii="OpenDyslexic" w:hAnsi="OpenDyslexic" w:cs="Arial"/>
          <w:sz w:val="18"/>
          <w:szCs w:val="18"/>
        </w:rPr>
        <w:t xml:space="preserve">making room for this year’s new teachers and new friends. </w:t>
      </w:r>
      <w:r w:rsidRPr="00A94734">
        <w:rPr>
          <w:rFonts w:ascii="OpenDyslexic" w:hAnsi="OpenDyslexic" w:cs="Arial"/>
          <w:sz w:val="18"/>
          <w:szCs w:val="18"/>
        </w:rPr>
        <w:br/>
        <w:t xml:space="preserve">Help me to trust that you will always be close to </w:t>
      </w:r>
      <w:r w:rsidRPr="00A94734">
        <w:rPr>
          <w:rFonts w:ascii="OpenDyslexic" w:hAnsi="OpenDyslexic" w:cs="Arial"/>
          <w:i/>
          <w:sz w:val="18"/>
          <w:szCs w:val="18"/>
        </w:rPr>
        <w:t>them</w:t>
      </w:r>
      <w:r w:rsidRPr="00A94734">
        <w:rPr>
          <w:rFonts w:ascii="OpenDyslexic" w:hAnsi="OpenDyslexic" w:cs="Arial"/>
          <w:sz w:val="18"/>
          <w:szCs w:val="18"/>
        </w:rPr>
        <w:t xml:space="preserve">. </w:t>
      </w:r>
      <w:r w:rsidRPr="00A94734">
        <w:rPr>
          <w:rFonts w:ascii="OpenDyslexic" w:hAnsi="OpenDyslexic" w:cs="Arial"/>
          <w:sz w:val="18"/>
          <w:szCs w:val="18"/>
        </w:rPr>
        <w:br/>
        <w:t>Keep</w:t>
      </w:r>
      <w:r w:rsidRPr="00A94734">
        <w:rPr>
          <w:rFonts w:ascii="OpenDyslexic" w:hAnsi="OpenDyslexic" w:cs="Arial"/>
          <w:i/>
          <w:sz w:val="18"/>
          <w:szCs w:val="18"/>
        </w:rPr>
        <w:t xml:space="preserve"> them</w:t>
      </w:r>
      <w:r w:rsidR="00A94734" w:rsidRPr="00A94734">
        <w:rPr>
          <w:rFonts w:ascii="OpenDyslexic" w:hAnsi="OpenDyslexic" w:cs="Arial"/>
          <w:sz w:val="18"/>
          <w:szCs w:val="18"/>
        </w:rPr>
        <w:t xml:space="preserve"> safe. </w:t>
      </w:r>
      <w:r w:rsidRPr="00A94734">
        <w:rPr>
          <w:rFonts w:ascii="OpenDyslexic" w:hAnsi="OpenDyslexic" w:cs="Arial"/>
          <w:sz w:val="18"/>
          <w:szCs w:val="18"/>
        </w:rPr>
        <w:t>Stretch</w:t>
      </w:r>
      <w:r w:rsidRPr="00A94734">
        <w:rPr>
          <w:rFonts w:ascii="OpenDyslexic" w:hAnsi="OpenDyslexic" w:cs="Arial"/>
          <w:i/>
          <w:sz w:val="18"/>
          <w:szCs w:val="18"/>
        </w:rPr>
        <w:t xml:space="preserve"> their</w:t>
      </w:r>
      <w:r w:rsidR="00A94734" w:rsidRPr="00A94734">
        <w:rPr>
          <w:rFonts w:ascii="OpenDyslexic" w:hAnsi="OpenDyslexic" w:cs="Arial"/>
          <w:sz w:val="18"/>
          <w:szCs w:val="18"/>
        </w:rPr>
        <w:t xml:space="preserve"> spirit </w:t>
      </w:r>
      <w:r w:rsidRPr="00A94734">
        <w:rPr>
          <w:rFonts w:ascii="OpenDyslexic" w:hAnsi="OpenDyslexic" w:cs="Arial"/>
          <w:sz w:val="18"/>
          <w:szCs w:val="18"/>
        </w:rPr>
        <w:t>and feed</w:t>
      </w:r>
      <w:r w:rsidRPr="00A94734">
        <w:rPr>
          <w:rFonts w:ascii="OpenDyslexic" w:hAnsi="OpenDyslexic" w:cs="Arial"/>
          <w:i/>
          <w:sz w:val="18"/>
          <w:szCs w:val="18"/>
        </w:rPr>
        <w:t xml:space="preserve"> their </w:t>
      </w:r>
      <w:r w:rsidRPr="00A94734">
        <w:rPr>
          <w:rFonts w:ascii="OpenDyslexic" w:hAnsi="OpenDyslexic" w:cs="Arial"/>
          <w:sz w:val="18"/>
          <w:szCs w:val="18"/>
        </w:rPr>
        <w:t>mind</w:t>
      </w:r>
      <w:r w:rsidRPr="00A94734">
        <w:rPr>
          <w:rFonts w:ascii="OpenDyslexic" w:hAnsi="OpenDyslexic" w:cs="Arial"/>
          <w:sz w:val="18"/>
          <w:szCs w:val="18"/>
        </w:rPr>
        <w:br/>
        <w:t>with everything that is wise and good and holy</w:t>
      </w:r>
      <w:proofErr w:type="gramStart"/>
      <w:r w:rsidRPr="00A94734">
        <w:rPr>
          <w:rFonts w:ascii="OpenDyslexic" w:hAnsi="OpenDyslexic" w:cs="Arial"/>
          <w:sz w:val="18"/>
          <w:szCs w:val="18"/>
        </w:rPr>
        <w:t>,</w:t>
      </w:r>
      <w:proofErr w:type="gramEnd"/>
      <w:r w:rsidRPr="00A94734">
        <w:rPr>
          <w:rFonts w:ascii="OpenDyslexic" w:hAnsi="OpenDyslexic" w:cs="Arial"/>
          <w:sz w:val="18"/>
          <w:szCs w:val="18"/>
        </w:rPr>
        <w:br/>
        <w:t xml:space="preserve">through Jesus Christ our Lord. Amen.  </w:t>
      </w:r>
    </w:p>
    <w:p w:rsidR="00723E3D" w:rsidRDefault="00723E3D" w:rsidP="00723E3D">
      <w:pPr>
        <w:rPr>
          <w:rFonts w:asciiTheme="minorHAnsi" w:hAnsiTheme="minorHAnsi" w:cs="Arial"/>
          <w:szCs w:val="24"/>
        </w:rPr>
      </w:pPr>
    </w:p>
    <w:p w:rsidR="00FA0C3F" w:rsidRPr="00DE53AF" w:rsidRDefault="00FA0C3F" w:rsidP="00A94734">
      <w:pPr>
        <w:jc w:val="center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*******************************</w:t>
      </w:r>
    </w:p>
    <w:p w:rsidR="00426510" w:rsidRDefault="00426510" w:rsidP="00426510">
      <w:pPr>
        <w:spacing w:before="192"/>
        <w:ind w:left="547" w:hanging="547"/>
        <w:jc w:val="center"/>
        <w:rPr>
          <w:rFonts w:ascii="MV Boli" w:eastAsiaTheme="minorEastAsia" w:hAnsi="MV Boli" w:cs="MV Boli"/>
          <w:b/>
          <w:bCs/>
          <w:color w:val="000000" w:themeColor="text1"/>
          <w:kern w:val="24"/>
          <w:sz w:val="22"/>
          <w:szCs w:val="24"/>
          <w:lang w:val="en-US" w:eastAsia="en-GB"/>
        </w:rPr>
      </w:pPr>
      <w:r w:rsidRPr="00313E30">
        <w:rPr>
          <w:rFonts w:ascii="MV Boli" w:eastAsiaTheme="minorEastAsia" w:hAnsi="MV Boli" w:cs="MV Boli"/>
          <w:b/>
          <w:bCs/>
          <w:color w:val="000000" w:themeColor="text1"/>
          <w:kern w:val="24"/>
          <w:sz w:val="22"/>
          <w:szCs w:val="24"/>
          <w:lang w:val="en-US" w:eastAsia="en-GB"/>
        </w:rPr>
        <w:t>To love a chil</w:t>
      </w:r>
      <w:r w:rsidR="00A94734" w:rsidRPr="00313E30">
        <w:rPr>
          <w:rFonts w:ascii="MV Boli" w:eastAsiaTheme="minorEastAsia" w:hAnsi="MV Boli" w:cs="MV Boli"/>
          <w:b/>
          <w:bCs/>
          <w:color w:val="000000" w:themeColor="text1"/>
          <w:kern w:val="24"/>
          <w:sz w:val="22"/>
          <w:szCs w:val="24"/>
          <w:lang w:val="en-US" w:eastAsia="en-GB"/>
        </w:rPr>
        <w:t>d is to always lose and to alway</w:t>
      </w:r>
      <w:r w:rsidRPr="00313E30">
        <w:rPr>
          <w:rFonts w:ascii="MV Boli" w:eastAsiaTheme="minorEastAsia" w:hAnsi="MV Boli" w:cs="MV Boli"/>
          <w:b/>
          <w:bCs/>
          <w:color w:val="000000" w:themeColor="text1"/>
          <w:kern w:val="24"/>
          <w:sz w:val="22"/>
          <w:szCs w:val="24"/>
          <w:lang w:val="en-US" w:eastAsia="en-GB"/>
        </w:rPr>
        <w:t>s gain, to work toward the shaping of a future man or woman, an adult who will one day leave the child behind.</w:t>
      </w:r>
    </w:p>
    <w:p w:rsidR="00313E30" w:rsidRPr="00313E30" w:rsidRDefault="00313E30" w:rsidP="00426510">
      <w:pPr>
        <w:spacing w:before="192"/>
        <w:ind w:left="547" w:hanging="547"/>
        <w:jc w:val="center"/>
        <w:rPr>
          <w:rFonts w:ascii="MV Boli" w:eastAsia="Times New Roman" w:hAnsi="MV Boli" w:cs="MV Boli"/>
          <w:sz w:val="22"/>
          <w:szCs w:val="24"/>
          <w:lang w:val="en-GB" w:eastAsia="en-GB"/>
        </w:rPr>
      </w:pPr>
    </w:p>
    <w:p w:rsidR="00313E30" w:rsidRPr="00313E30" w:rsidRDefault="00426510">
      <w:pPr>
        <w:ind w:left="547" w:hanging="547"/>
        <w:jc w:val="center"/>
        <w:rPr>
          <w:rFonts w:ascii="MV Boli" w:eastAsia="Times New Roman" w:hAnsi="MV Boli" w:cs="MV Boli"/>
          <w:sz w:val="22"/>
          <w:szCs w:val="24"/>
          <w:lang w:val="en-GB" w:eastAsia="en-GB"/>
        </w:rPr>
      </w:pPr>
      <w:r w:rsidRPr="00313E30">
        <w:rPr>
          <w:rFonts w:ascii="MV Boli" w:eastAsiaTheme="minorEastAsia" w:hAnsi="MV Boli" w:cs="MV Boli"/>
          <w:color w:val="000000" w:themeColor="text1"/>
          <w:kern w:val="24"/>
          <w:sz w:val="22"/>
          <w:szCs w:val="24"/>
          <w:lang w:val="en-US" w:eastAsia="en-GB"/>
        </w:rPr>
        <w:t>And by the time the child is grown, you</w:t>
      </w:r>
      <w:r w:rsidR="00A94734" w:rsidRPr="00313E30">
        <w:rPr>
          <w:rFonts w:ascii="MV Boli" w:eastAsiaTheme="minorEastAsia" w:hAnsi="MV Boli" w:cs="MV Boli"/>
          <w:color w:val="000000" w:themeColor="text1"/>
          <w:kern w:val="24"/>
          <w:sz w:val="22"/>
          <w:szCs w:val="24"/>
          <w:lang w:val="en-US" w:eastAsia="en-GB"/>
        </w:rPr>
        <w:t xml:space="preserve">’ve given and lost until you’ve </w:t>
      </w:r>
      <w:r w:rsidRPr="00313E30">
        <w:rPr>
          <w:rFonts w:ascii="MV Boli" w:eastAsiaTheme="minorEastAsia" w:hAnsi="MV Boli" w:cs="MV Boli"/>
          <w:color w:val="000000" w:themeColor="text1"/>
          <w:kern w:val="24"/>
          <w:sz w:val="22"/>
          <w:szCs w:val="24"/>
          <w:lang w:val="en-US" w:eastAsia="en-GB"/>
        </w:rPr>
        <w:t>breathed its rhythm as God breathes our lives. Sunrise, Sunset. First day of school. Last day of school. And all the holding and letting go in-between.</w:t>
      </w:r>
    </w:p>
    <w:sectPr w:rsidR="00313E30" w:rsidRPr="00313E30" w:rsidSect="00426510">
      <w:pgSz w:w="11906" w:h="16838"/>
      <w:pgMar w:top="1440" w:right="1440" w:bottom="1440" w:left="1440" w:header="708" w:footer="708" w:gutter="0"/>
      <w:pgBorders w:offsetFrom="page">
        <w:top w:val="single" w:sz="36" w:space="24" w:color="0000FF"/>
        <w:left w:val="single" w:sz="36" w:space="24" w:color="0000FF"/>
        <w:bottom w:val="single" w:sz="36" w:space="24" w:color="0000FF"/>
        <w:right w:val="single" w:sz="36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OpenDyslexic">
    <w:altName w:val="Arial"/>
    <w:panose1 w:val="000000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32C70"/>
    <w:multiLevelType w:val="hybridMultilevel"/>
    <w:tmpl w:val="374822AA"/>
    <w:lvl w:ilvl="0" w:tplc="333CFD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3767D9"/>
    <w:multiLevelType w:val="hybridMultilevel"/>
    <w:tmpl w:val="6E82E1AE"/>
    <w:lvl w:ilvl="0" w:tplc="5DB46014">
      <w:start w:val="3"/>
      <w:numFmt w:val="bullet"/>
      <w:lvlText w:val=""/>
      <w:lvlJc w:val="left"/>
      <w:pPr>
        <w:ind w:left="129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5947317D"/>
    <w:multiLevelType w:val="hybridMultilevel"/>
    <w:tmpl w:val="8F9CE33C"/>
    <w:lvl w:ilvl="0" w:tplc="1B90C5F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color w:val="00B05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4D5404"/>
    <w:multiLevelType w:val="hybridMultilevel"/>
    <w:tmpl w:val="4A8C6E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3D"/>
    <w:rsid w:val="00313E30"/>
    <w:rsid w:val="003B529F"/>
    <w:rsid w:val="0042031D"/>
    <w:rsid w:val="00426510"/>
    <w:rsid w:val="0047469B"/>
    <w:rsid w:val="00687303"/>
    <w:rsid w:val="00723E3D"/>
    <w:rsid w:val="007A622F"/>
    <w:rsid w:val="00882743"/>
    <w:rsid w:val="009C6546"/>
    <w:rsid w:val="00A27241"/>
    <w:rsid w:val="00A554E3"/>
    <w:rsid w:val="00A94734"/>
    <w:rsid w:val="00BE03C6"/>
    <w:rsid w:val="00DE53AF"/>
    <w:rsid w:val="00FA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61578-EB13-4824-87C3-A8A04985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E3D"/>
    <w:pPr>
      <w:spacing w:after="0" w:line="240" w:lineRule="auto"/>
    </w:pPr>
    <w:rPr>
      <w:rFonts w:ascii="Times New Roman" w:eastAsia="Calibri" w:hAnsi="Times New Roman" w:cs="Times New Roman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23E3D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character" w:customStyle="1" w:styleId="head11">
    <w:name w:val="head11"/>
    <w:basedOn w:val="DefaultParagraphFont"/>
    <w:rsid w:val="00723E3D"/>
    <w:rPr>
      <w:b/>
      <w:bCs/>
      <w:color w:val="415941"/>
      <w:sz w:val="24"/>
      <w:szCs w:val="24"/>
    </w:rPr>
  </w:style>
  <w:style w:type="paragraph" w:styleId="ListParagraph">
    <w:name w:val="List Paragraph"/>
    <w:basedOn w:val="Normal"/>
    <w:uiPriority w:val="34"/>
    <w:qFormat/>
    <w:rsid w:val="00DE53AF"/>
    <w:pPr>
      <w:ind w:left="720"/>
      <w:contextualSpacing/>
    </w:pPr>
  </w:style>
  <w:style w:type="table" w:styleId="TableGrid">
    <w:name w:val="Table Grid"/>
    <w:basedOn w:val="TableNormal"/>
    <w:uiPriority w:val="39"/>
    <w:rsid w:val="00882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31D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31D"/>
    <w:rPr>
      <w:rFonts w:ascii="Segoe UI" w:eastAsia="Calibri" w:hAnsi="Segoe UI" w:cs="Times New Roman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0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Patrick's Catholic Primary School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Mcloughlin</dc:creator>
  <cp:keywords/>
  <dc:description/>
  <cp:lastModifiedBy>Anna Jones</cp:lastModifiedBy>
  <cp:revision>4</cp:revision>
  <cp:lastPrinted>2018-12-18T15:27:00Z</cp:lastPrinted>
  <dcterms:created xsi:type="dcterms:W3CDTF">2020-01-31T16:24:00Z</dcterms:created>
  <dcterms:modified xsi:type="dcterms:W3CDTF">2020-02-10T07:55:00Z</dcterms:modified>
</cp:coreProperties>
</file>